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Default="00F865F3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49450C" w:rsidRPr="007C64EE" w:rsidRDefault="0049450C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</w:p>
    <w:p w:rsidR="00AF42B3" w:rsidRDefault="00FE117F" w:rsidP="00AF42B3">
      <w:pPr>
        <w:widowControl w:val="0"/>
        <w:tabs>
          <w:tab w:val="left" w:pos="360"/>
        </w:tabs>
        <w:autoSpaceDE w:val="0"/>
        <w:autoSpaceDN w:val="0"/>
        <w:adjustRightInd w:val="0"/>
        <w:spacing w:line="237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AF42B3">
        <w:rPr>
          <w:rFonts w:ascii="Book Antiqua" w:hAnsi="Book Antiqua"/>
          <w:bCs/>
          <w:sz w:val="22"/>
          <w:szCs w:val="22"/>
        </w:rPr>
        <w:t>Duke u bazuar në</w:t>
      </w:r>
      <w:r w:rsidR="00AF42B3">
        <w:rPr>
          <w:rFonts w:ascii="Book Antiqua" w:hAnsi="Book Antiqua"/>
          <w:b/>
          <w:bCs/>
          <w:sz w:val="22"/>
          <w:szCs w:val="22"/>
        </w:rPr>
        <w:t xml:space="preserve">  </w:t>
      </w:r>
      <w:r w:rsidR="00AF42B3">
        <w:rPr>
          <w:rFonts w:ascii="Book Antiqua" w:hAnsi="Book Antiqua"/>
          <w:sz w:val="22"/>
          <w:szCs w:val="22"/>
        </w:rPr>
        <w:t xml:space="preserve">Ligjin Nr. 03-L-149 për Shërbimin Civil të Republikës së Kosovës,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Rregullore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Nr. 21/2012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për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Avancimin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në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Karrierë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të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Nëpunësve</w:t>
      </w:r>
      <w:proofErr w:type="spellEnd"/>
      <w:r w:rsidR="00AF42B3">
        <w:rPr>
          <w:rFonts w:ascii="TimesNewRomanPS-BoldMT" w:hAnsi="TimesNewRomanPS-BoldMT" w:cs="TimesNewRomanPS-BoldMT"/>
          <w:bCs/>
          <w:lang w:val="en-US"/>
        </w:rPr>
        <w:t xml:space="preserve"> </w:t>
      </w:r>
      <w:proofErr w:type="spellStart"/>
      <w:r w:rsidR="00AF42B3">
        <w:rPr>
          <w:rFonts w:ascii="TimesNewRomanPS-BoldMT" w:hAnsi="TimesNewRomanPS-BoldMT" w:cs="TimesNewRomanPS-BoldMT"/>
          <w:bCs/>
          <w:lang w:val="en-US"/>
        </w:rPr>
        <w:t>Civilë</w:t>
      </w:r>
      <w:proofErr w:type="spellEnd"/>
      <w:r w:rsidR="00AF42B3">
        <w:t xml:space="preserve"> neni 5 paragrafi 4,</w:t>
      </w:r>
      <w:r w:rsidR="00AF42B3">
        <w:rPr>
          <w:rFonts w:ascii="Book Antiqua" w:hAnsi="Book Antiqua"/>
          <w:sz w:val="22"/>
          <w:szCs w:val="22"/>
        </w:rPr>
        <w:t xml:space="preserve"> </w:t>
      </w:r>
      <w:r w:rsidR="00AF42B3">
        <w:t>si dhe</w:t>
      </w:r>
      <w:r w:rsidR="00AF42B3">
        <w:rPr>
          <w:rFonts w:ascii="Book Antiqua" w:hAnsi="Book Antiqua"/>
        </w:rPr>
        <w:t xml:space="preserve"> Rregullore Nr 02 /2010 për Procedurat e rekrutimit të Shërbimit Civil</w:t>
      </w:r>
      <w:r w:rsidR="000C0ED5">
        <w:rPr>
          <w:rFonts w:ascii="Book Antiqua" w:hAnsi="Book Antiqua"/>
        </w:rPr>
        <w:t>,</w:t>
      </w:r>
      <w:r w:rsidR="00AF42B3">
        <w:rPr>
          <w:rFonts w:ascii="Book Antiqua" w:hAnsi="Book Antiqua"/>
          <w:bCs/>
          <w:sz w:val="22"/>
          <w:szCs w:val="22"/>
        </w:rPr>
        <w:t xml:space="preserve"> Komisioni i Pavarur i Mediave</w:t>
      </w:r>
      <w:r w:rsidR="00AF42B3">
        <w:rPr>
          <w:rFonts w:ascii="Book Antiqua" w:hAnsi="Book Antiqua"/>
          <w:b/>
          <w:bCs/>
          <w:sz w:val="22"/>
          <w:szCs w:val="22"/>
        </w:rPr>
        <w:t xml:space="preserve"> </w:t>
      </w:r>
      <w:r w:rsidR="00AF42B3">
        <w:rPr>
          <w:rFonts w:ascii="Book Antiqua" w:hAnsi="Book Antiqua"/>
          <w:bCs/>
          <w:sz w:val="22"/>
          <w:szCs w:val="22"/>
        </w:rPr>
        <w:t>shpall,</w:t>
      </w:r>
      <w:r w:rsidR="00AF42B3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A08F5" w:rsidRDefault="008A08F5" w:rsidP="008A08F5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A08F5" w:rsidRDefault="008A08F5" w:rsidP="008A08F5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8A08F5" w:rsidRDefault="008A08F5" w:rsidP="008A08F5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KONKURS TE </w:t>
      </w:r>
      <w:r w:rsidRPr="00CF76EE">
        <w:rPr>
          <w:rFonts w:ascii="Book Antiqua" w:hAnsi="Book Antiqua"/>
          <w:b/>
          <w:bCs/>
          <w:sz w:val="22"/>
          <w:szCs w:val="22"/>
        </w:rPr>
        <w:t>BRENDSHËM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  </w:t>
      </w:r>
    </w:p>
    <w:p w:rsidR="008A08F5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</w:t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8A08F5" w:rsidRPr="007C64EE" w:rsidRDefault="008A08F5" w:rsidP="008A08F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Titulli i vendit të punës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F23D60">
        <w:rPr>
          <w:rFonts w:ascii="Book Antiqua" w:hAnsi="Book Antiqua"/>
          <w:b/>
          <w:bCs/>
          <w:sz w:val="22"/>
          <w:szCs w:val="22"/>
        </w:rPr>
        <w:t>Zyrtar i Lartë për Komunikim me</w:t>
      </w:r>
      <w:r w:rsidRPr="008A08F5">
        <w:rPr>
          <w:rFonts w:ascii="Book Antiqua" w:hAnsi="Book Antiqua"/>
          <w:b/>
          <w:bCs/>
          <w:sz w:val="22"/>
          <w:szCs w:val="22"/>
        </w:rPr>
        <w:t xml:space="preserve"> Publik</w:t>
      </w:r>
      <w:r w:rsidR="00F23D60">
        <w:rPr>
          <w:rFonts w:ascii="Book Antiqua" w:hAnsi="Book Antiqua"/>
          <w:b/>
          <w:bCs/>
          <w:sz w:val="22"/>
          <w:szCs w:val="22"/>
        </w:rPr>
        <w:t>un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071EA" w:rsidRDefault="008071EA" w:rsidP="008A08F5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B6482" w:rsidRPr="008A08F5" w:rsidRDefault="00FE117F" w:rsidP="008A08F5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8071EA">
        <w:rPr>
          <w:rFonts w:ascii="Book Antiqua" w:hAnsi="Book Antiqua"/>
          <w:b/>
          <w:sz w:val="22"/>
          <w:szCs w:val="22"/>
        </w:rPr>
        <w:t xml:space="preserve"> </w:t>
      </w:r>
      <w:r w:rsidR="008071EA">
        <w:rPr>
          <w:rFonts w:ascii="Book Antiqua" w:hAnsi="Book Antiqua"/>
          <w:b/>
          <w:bCs/>
          <w:sz w:val="22"/>
          <w:szCs w:val="22"/>
        </w:rPr>
        <w:t>Zyra</w:t>
      </w:r>
      <w:r w:rsidR="008F7B93" w:rsidRPr="008A08F5">
        <w:rPr>
          <w:rFonts w:ascii="Book Antiqua" w:hAnsi="Book Antiqua"/>
          <w:b/>
          <w:bCs/>
          <w:sz w:val="22"/>
          <w:szCs w:val="22"/>
        </w:rPr>
        <w:t xml:space="preserve"> Ekzekutive</w:t>
      </w:r>
      <w:r w:rsidR="008A08F5" w:rsidRPr="008A08F5">
        <w:rPr>
          <w:rFonts w:ascii="Book Antiqua" w:hAnsi="Book Antiqua"/>
          <w:b/>
          <w:bCs/>
          <w:sz w:val="22"/>
          <w:szCs w:val="22"/>
        </w:rPr>
        <w:t xml:space="preserve"> </w:t>
      </w:r>
      <w:r w:rsidR="00C86950" w:rsidRPr="008A08F5">
        <w:rPr>
          <w:rFonts w:ascii="Book Antiqua" w:hAnsi="Book Antiqua"/>
          <w:b/>
          <w:bCs/>
          <w:sz w:val="22"/>
          <w:szCs w:val="22"/>
        </w:rPr>
        <w:t>n</w:t>
      </w:r>
      <w:r w:rsidR="000B1C20" w:rsidRPr="008A08F5">
        <w:rPr>
          <w:rFonts w:ascii="Book Antiqua" w:hAnsi="Book Antiqua"/>
          <w:b/>
          <w:bCs/>
          <w:sz w:val="22"/>
          <w:szCs w:val="22"/>
        </w:rPr>
        <w:t>ë Prishtinë</w:t>
      </w:r>
      <w:r w:rsidR="00FB6482" w:rsidRPr="008A08F5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8F0F6A" w:rsidRDefault="008F0F6A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 w:rsidR="008F0F6A">
        <w:rPr>
          <w:rFonts w:ascii="Book Antiqua" w:hAnsi="Book Antiqua"/>
          <w:b/>
          <w:bCs/>
          <w:sz w:val="22"/>
          <w:szCs w:val="22"/>
        </w:rPr>
        <w:t xml:space="preserve"> </w:t>
      </w:r>
      <w:r w:rsidR="008F0F6A" w:rsidRPr="008F0F6A">
        <w:rPr>
          <w:rFonts w:ascii="Book Antiqua" w:hAnsi="Book Antiqua"/>
          <w:b/>
          <w:bCs/>
          <w:sz w:val="22"/>
          <w:szCs w:val="22"/>
        </w:rPr>
        <w:t>636.47</w:t>
      </w:r>
      <w:r w:rsidRPr="008F0F6A">
        <w:rPr>
          <w:rFonts w:ascii="Book Antiqua" w:hAnsi="Book Antiqua"/>
          <w:b/>
          <w:bCs/>
          <w:sz w:val="22"/>
          <w:szCs w:val="22"/>
        </w:rPr>
        <w:t xml:space="preserve"> </w:t>
      </w:r>
      <w:r w:rsidR="00DE42C8" w:rsidRPr="008F0F6A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596ED9" w:rsidRPr="001A129D" w:rsidRDefault="001C61B9" w:rsidP="001A129D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1C61B9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 së vendit të punës: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5841CB" w:rsidRPr="005841CB">
        <w:rPr>
          <w:rFonts w:ascii="Book Antiqua" w:hAnsi="Book Antiqua"/>
          <w:b/>
          <w:bCs/>
          <w:sz w:val="22"/>
          <w:szCs w:val="22"/>
        </w:rPr>
        <w:t>1807/831</w:t>
      </w:r>
      <w:r w:rsidR="00F70DD8" w:rsidRPr="005841CB">
        <w:rPr>
          <w:rFonts w:ascii="Book Antiqua" w:hAnsi="Book Antiqua"/>
          <w:b/>
          <w:bCs/>
          <w:sz w:val="22"/>
          <w:szCs w:val="22"/>
        </w:rPr>
        <w:t>/ADM/n.a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Është përgjegjës për zhvillimin e strategjisë së informimit publik në mënyrë që të promovojë misionin dhe aktivitetet e kpm-së;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Informon opinionin për funksionet dhe standardet e kpm-së si dhe zhvillon marrëdhënie të rregullta pune me gazetarët dhe organizatat/shoqatat e mediave për këtë qëllim;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Përgatit takimet e kpm-së për dëgjimet publike, përgatit komunikatat për shtyp dhe materialet me të cilat informon publikun mbi takimet, vendimet dhe iniciativat e kpm, procedurat e ankesave dhe bën organizimin e konferencave për shtyp të kpm-së sipas nevojës;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Mban një databazë për të gjitha aktivitetet e informimit publik të kpm-së, mbulimit që i bëjnë mediat kpm-së dhe çështjeve që kanë të bëjnë me mandatin e saj;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Mirëmban uebfaqen e kpm-së;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Mban komunikimin me publikun dhe përgjigjet në të gjitha kërkesat dhe çështjet e parashtruara nga publiku dhe të licencuarit e kpm-së;</w:t>
      </w:r>
    </w:p>
    <w:p w:rsidR="00DC659C" w:rsidRPr="00115E0A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Organizon aktivitete për kpm-në, duke përfshirë këtu takimet me zyrtarët dhe mediat vendore si dhe takimet publike;</w:t>
      </w:r>
    </w:p>
    <w:p w:rsidR="00DC659C" w:rsidRDefault="00115E0A" w:rsidP="00DC65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Në pajtueshmëri me ligjin për qasje në dokument publike siguron transparencë për aktivitetet e kpm-së;</w:t>
      </w:r>
    </w:p>
    <w:p w:rsidR="0049450C" w:rsidRPr="00115E0A" w:rsidRDefault="0049450C" w:rsidP="0049450C">
      <w:pPr>
        <w:pStyle w:val="ListParagraph"/>
        <w:rPr>
          <w:rFonts w:ascii="Times New Roman" w:hAnsi="Times New Roman" w:cs="Times New Roman"/>
        </w:rPr>
      </w:pPr>
    </w:p>
    <w:p w:rsidR="00596ED9" w:rsidRPr="00115E0A" w:rsidRDefault="00115E0A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b/>
          <w:sz w:val="22"/>
          <w:szCs w:val="22"/>
        </w:rPr>
      </w:pPr>
      <w:r w:rsidRPr="00115E0A">
        <w:rPr>
          <w:b/>
          <w:sz w:val="22"/>
          <w:szCs w:val="22"/>
        </w:rPr>
        <w:t xml:space="preserve">Kushtet e pjesëmarrjes në rekrutim: </w:t>
      </w:r>
    </w:p>
    <w:p w:rsidR="00C06CF4" w:rsidRPr="008A08F5" w:rsidRDefault="00115E0A" w:rsidP="008A08F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Minimum 3 vite përvojë pune profesionale në menaxhim të informacionit në sektorin e mediave, institucione publike ose në ndonjë organizatë ndërkombëtare në kosovë;</w:t>
      </w:r>
    </w:p>
    <w:p w:rsidR="00DC659C" w:rsidRDefault="00FE117F" w:rsidP="00DC659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E1620B" w:rsidRPr="00AF42B3" w:rsidRDefault="004A6E33" w:rsidP="00AF42B3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E45431">
        <w:t>1</w:t>
      </w:r>
      <w:r w:rsidR="00115E0A">
        <w:t xml:space="preserve">. </w:t>
      </w:r>
      <w:r w:rsidR="005841CB">
        <w:t xml:space="preserve"> </w:t>
      </w:r>
      <w:r w:rsidR="00115E0A">
        <w:t>D</w:t>
      </w:r>
      <w:r w:rsidR="00115E0A" w:rsidRPr="00E45431">
        <w:t>iplomë universitare në lëmi të medias, gazetari, shkenca politike, adminsitratë publike apo ndonjë fushë e përafërt e shkencave shoqërore;</w:t>
      </w:r>
    </w:p>
    <w:p w:rsidR="008A08F5" w:rsidRDefault="008A08F5" w:rsidP="008F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115E0A" w:rsidRDefault="00FE117F" w:rsidP="008F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</w:pPr>
      <w:r w:rsidRPr="00E45431">
        <w:rPr>
          <w:rFonts w:ascii="Book Antiqua" w:hAnsi="Book Antiqua"/>
          <w:b/>
          <w:bCs/>
          <w:sz w:val="22"/>
          <w:szCs w:val="22"/>
        </w:rPr>
        <w:lastRenderedPageBreak/>
        <w:t>Aftësitë, përvoja dhe atributet tjera që kërkohen</w:t>
      </w:r>
      <w:r w:rsidR="00706F93" w:rsidRPr="00E45431">
        <w:rPr>
          <w:rFonts w:ascii="Book Antiqua" w:hAnsi="Book Antiqua"/>
          <w:b/>
          <w:bCs/>
          <w:sz w:val="22"/>
          <w:szCs w:val="22"/>
        </w:rPr>
        <w:t>:</w:t>
      </w:r>
    </w:p>
    <w:p w:rsidR="00DC659C" w:rsidRPr="00115E0A" w:rsidRDefault="00115E0A" w:rsidP="00115E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Njohja e standardeve dhe rregulloreve ndërkombëtare mbi mediat dhe lirinë e shprehjes, ligjit për kpm-në si dhe e standardeve profesionale dhe etikës së punës në media;</w:t>
      </w:r>
    </w:p>
    <w:p w:rsidR="00DC659C" w:rsidRPr="00115E0A" w:rsidRDefault="00115E0A" w:rsidP="00115E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 xml:space="preserve">Aftësi të mira për komunikim me publikun, analitike, organizative dhe koordinuese   </w:t>
      </w:r>
    </w:p>
    <w:p w:rsidR="00DC659C" w:rsidRPr="00115E0A" w:rsidRDefault="00115E0A" w:rsidP="00115E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Njohuri të mira të dokumenteve politike dhe strategjike në kosovë si dhe njohuri të hartimit të dokumenteve politike dhe strategjike;</w:t>
      </w:r>
    </w:p>
    <w:p w:rsidR="00DC659C" w:rsidRPr="00115E0A" w:rsidRDefault="00115E0A" w:rsidP="00115E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Njohuri të menaxhimit, dizajnimit dhe mirëmbajtjes së uebfaqës;</w:t>
      </w:r>
    </w:p>
    <w:p w:rsidR="00DC659C" w:rsidRPr="00115E0A" w:rsidRDefault="00115E0A" w:rsidP="00115E0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Njohuri të mira të rrethanave politike dhe sociale të kosovës.</w:t>
      </w:r>
    </w:p>
    <w:p w:rsidR="00F24B81" w:rsidRPr="008A08F5" w:rsidRDefault="00115E0A" w:rsidP="008A08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15E0A">
        <w:rPr>
          <w:rFonts w:ascii="Times New Roman" w:hAnsi="Times New Roman" w:cs="Times New Roman"/>
        </w:rPr>
        <w:t>Njohuri për përdorim të kompjuterit për nevojat e kryerjes së detyrave dhe përgjegjësive të punës.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1C61B9" w:rsidRPr="007C64EE" w:rsidRDefault="001C61B9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5841CB">
        <w:rPr>
          <w:b/>
          <w:bCs/>
          <w:sz w:val="22"/>
          <w:szCs w:val="22"/>
        </w:rPr>
        <w:t>Afati i konkurri</w:t>
      </w:r>
      <w:r w:rsidR="005841CB" w:rsidRPr="005841CB">
        <w:rPr>
          <w:b/>
          <w:bCs/>
          <w:sz w:val="22"/>
          <w:szCs w:val="22"/>
        </w:rPr>
        <w:t>mit është prej datës 24/07/ 2018 deri me datë 31/07/2018</w:t>
      </w:r>
      <w:r w:rsidRPr="005841CB">
        <w:rPr>
          <w:b/>
          <w:bCs/>
          <w:sz w:val="22"/>
          <w:szCs w:val="22"/>
        </w:rPr>
        <w:t>, deri në orën 16:00.</w:t>
      </w:r>
    </w:p>
    <w:p w:rsidR="00FE117F" w:rsidRPr="007C64EE" w:rsidRDefault="00FE117F" w:rsidP="005739A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5739A6">
        <w:rPr>
          <w:sz w:val="22"/>
          <w:szCs w:val="22"/>
        </w:rPr>
        <w:t>Aplikacionit duhet ti bashkëngjiten  dokumentet përcjellëse  si vijon: Formulari i plotësuar i aplikimit, dëshminë për kualifikimet arsimore dhe profesionale dëshminë e përvojës se punës, dy referenca.</w:t>
      </w:r>
      <w:r w:rsidR="005739A6">
        <w:rPr>
          <w:rFonts w:ascii="Book Antiqua" w:hAnsi="Book Antiqua"/>
          <w:sz w:val="22"/>
          <w:szCs w:val="22"/>
        </w:rPr>
        <w:t xml:space="preserve">Kërkesat e pakompletuara do të refuzohen;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Për shkak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1C61B9" w:rsidRDefault="001C61B9" w:rsidP="00E4543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45431" w:rsidRPr="007C64EE" w:rsidRDefault="00E45431" w:rsidP="00E45431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E45431" w:rsidRDefault="00E45431" w:rsidP="00E4543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E45431" w:rsidRDefault="00E45431" w:rsidP="00E4543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E45431" w:rsidRDefault="00E45431" w:rsidP="00E4543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E45431" w:rsidRDefault="00E45431" w:rsidP="00E4543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E45431" w:rsidRDefault="00E45431" w:rsidP="00E45431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40292C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B6" w:rsidRDefault="00D902B6">
      <w:r>
        <w:separator/>
      </w:r>
    </w:p>
  </w:endnote>
  <w:endnote w:type="continuationSeparator" w:id="0">
    <w:p w:rsidR="00D902B6" w:rsidRDefault="00D9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AD03CB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AD03CB" w:rsidP="007E2EC6">
    <w:pPr>
      <w:pStyle w:val="Footer"/>
      <w:jc w:val="center"/>
    </w:pPr>
    <w:fldSimple w:instr=" PAGE ">
      <w:r w:rsidR="000C0E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B6" w:rsidRDefault="00D902B6">
      <w:r>
        <w:separator/>
      </w:r>
    </w:p>
  </w:footnote>
  <w:footnote w:type="continuationSeparator" w:id="0">
    <w:p w:rsidR="00D902B6" w:rsidRDefault="00D90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1B90"/>
    <w:multiLevelType w:val="hybridMultilevel"/>
    <w:tmpl w:val="1092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1031"/>
    <w:multiLevelType w:val="hybridMultilevel"/>
    <w:tmpl w:val="6E32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02DE4"/>
    <w:multiLevelType w:val="hybridMultilevel"/>
    <w:tmpl w:val="2504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D3C9D"/>
    <w:multiLevelType w:val="hybridMultilevel"/>
    <w:tmpl w:val="4154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0ED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4B1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A8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5E0A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29D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1B9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3E1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0384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07AC2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58F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2CA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CA1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3F7AE1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0A2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4D1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50C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05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9A6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1CB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532"/>
    <w:rsid w:val="00591A91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860"/>
    <w:rsid w:val="005C5CE8"/>
    <w:rsid w:val="005C72ED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35A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DE7"/>
    <w:rsid w:val="005F7EB8"/>
    <w:rsid w:val="00600078"/>
    <w:rsid w:val="00600527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1B54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0C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AE3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3A8F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6E54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625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46D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1CB1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3CBE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2E8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8C5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1EA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8F5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1E7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6A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8F7B9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0B9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3F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0D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6D5D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599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568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0E9F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3CB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2B3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A19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86"/>
    <w:rsid w:val="00BF55A7"/>
    <w:rsid w:val="00BF578B"/>
    <w:rsid w:val="00BF58FB"/>
    <w:rsid w:val="00BF5B0A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9D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281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C98"/>
    <w:rsid w:val="00C927D6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A93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94A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5D8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6E18"/>
    <w:rsid w:val="00D7728A"/>
    <w:rsid w:val="00D773B8"/>
    <w:rsid w:val="00D77B4D"/>
    <w:rsid w:val="00D77F83"/>
    <w:rsid w:val="00D80719"/>
    <w:rsid w:val="00D80E93"/>
    <w:rsid w:val="00D8106D"/>
    <w:rsid w:val="00D813A4"/>
    <w:rsid w:val="00D8168A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2B6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9C"/>
    <w:rsid w:val="00DC65D3"/>
    <w:rsid w:val="00DC731F"/>
    <w:rsid w:val="00DC7403"/>
    <w:rsid w:val="00DC772C"/>
    <w:rsid w:val="00DC7B4D"/>
    <w:rsid w:val="00DC7DB8"/>
    <w:rsid w:val="00DD0AB0"/>
    <w:rsid w:val="00DD19EE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3D8D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20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431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D60"/>
    <w:rsid w:val="00F23E10"/>
    <w:rsid w:val="00F23EB9"/>
    <w:rsid w:val="00F24B81"/>
    <w:rsid w:val="00F24C52"/>
    <w:rsid w:val="00F251F5"/>
    <w:rsid w:val="00F252A1"/>
    <w:rsid w:val="00F26384"/>
    <w:rsid w:val="00F26B4C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4DE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5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5E0B0-0BA8-4C4D-A9E0-5BBD2E2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4261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62</cp:revision>
  <cp:lastPrinted>2016-09-06T11:37:00Z</cp:lastPrinted>
  <dcterms:created xsi:type="dcterms:W3CDTF">2016-01-22T10:13:00Z</dcterms:created>
  <dcterms:modified xsi:type="dcterms:W3CDTF">2018-07-23T13:28:00Z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