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166D5A" w:rsidRDefault="00FE117F" w:rsidP="00166D5A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166D5A">
        <w:rPr>
          <w:rFonts w:ascii="Book Antiqua" w:hAnsi="Book Antiqua"/>
          <w:sz w:val="22"/>
          <w:szCs w:val="22"/>
        </w:rPr>
        <w:t>U skladu sa Zakonom Br. 03/L-149 o Civilnoj</w:t>
      </w:r>
      <w:r w:rsidR="00B03EBF">
        <w:rPr>
          <w:rFonts w:ascii="Book Antiqua" w:hAnsi="Book Antiqua"/>
          <w:sz w:val="22"/>
          <w:szCs w:val="22"/>
        </w:rPr>
        <w:t xml:space="preserve"> Službi Republike Kosova, Uredbom</w:t>
      </w:r>
      <w:r w:rsidR="00166D5A">
        <w:rPr>
          <w:rFonts w:ascii="Book Antiqua" w:hAnsi="Book Antiqua"/>
          <w:sz w:val="22"/>
          <w:szCs w:val="22"/>
        </w:rPr>
        <w:t xml:space="preserve"> Br. 02 /2010 o Proceduri Regrutiranja u Civilnoj Službi , </w:t>
      </w:r>
      <w:r w:rsidR="00166D5A" w:rsidRPr="008F6A87">
        <w:rPr>
          <w:rFonts w:ascii="Book Antiqua" w:hAnsi="Book Antiqua"/>
          <w:bCs/>
          <w:sz w:val="22"/>
          <w:szCs w:val="22"/>
        </w:rPr>
        <w:t>Nezavisna Komisia za Medije objav</w:t>
      </w:r>
      <w:r w:rsidR="00166D5A">
        <w:rPr>
          <w:rFonts w:ascii="Book Antiqua" w:hAnsi="Book Antiqua"/>
          <w:bCs/>
          <w:sz w:val="22"/>
          <w:szCs w:val="22"/>
        </w:rPr>
        <w:t>l</w:t>
      </w:r>
      <w:r w:rsidR="00166D5A" w:rsidRPr="008F6A87">
        <w:rPr>
          <w:rFonts w:ascii="Book Antiqua" w:hAnsi="Book Antiqua"/>
          <w:bCs/>
          <w:sz w:val="22"/>
          <w:szCs w:val="22"/>
        </w:rPr>
        <w:t>ja,</w:t>
      </w:r>
      <w:r w:rsidR="00166D5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F7FE3" w:rsidRDefault="00AF7FE3" w:rsidP="00F52C54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</w:p>
    <w:p w:rsidR="00AF7FE3" w:rsidRPr="00166D5A" w:rsidRDefault="00166D5A" w:rsidP="00AF7FE3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center"/>
        <w:rPr>
          <w:b/>
          <w:bCs/>
          <w:sz w:val="28"/>
          <w:szCs w:val="28"/>
          <w:u w:val="single"/>
        </w:rPr>
      </w:pPr>
      <w:r w:rsidRPr="00166D5A">
        <w:rPr>
          <w:b/>
          <w:bCs/>
          <w:sz w:val="28"/>
          <w:szCs w:val="28"/>
        </w:rPr>
        <w:t>KONKURS</w:t>
      </w:r>
    </w:p>
    <w:p w:rsidR="00AF7FE3" w:rsidRDefault="00AF7FE3" w:rsidP="00AF7FE3">
      <w:pPr>
        <w:rPr>
          <w:rFonts w:ascii="Book Antiqua" w:hAnsi="Book Antiqua"/>
          <w:b/>
          <w:bCs/>
          <w:sz w:val="22"/>
          <w:szCs w:val="22"/>
        </w:rPr>
      </w:pPr>
    </w:p>
    <w:p w:rsidR="00AF7FE3" w:rsidRPr="00756946" w:rsidRDefault="00AF7FE3" w:rsidP="00AF7FE3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4F0648">
        <w:rPr>
          <w:b/>
          <w:lang w:val="sr-Latn-CS"/>
        </w:rPr>
        <w:t>Rukovodilac Divizije za Usklađenost i Harmonizaciju Z</w:t>
      </w:r>
      <w:r w:rsidRPr="000E6506">
        <w:rPr>
          <w:b/>
          <w:lang w:val="sr-Latn-CS"/>
        </w:rPr>
        <w:t>akonodavstva</w:t>
      </w: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AF7FE3" w:rsidRDefault="00AF7FE3" w:rsidP="00935110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AF7FE3">
        <w:rPr>
          <w:rFonts w:ascii="Book Antiqua" w:hAnsi="Book Antiqua"/>
          <w:b/>
          <w:bCs/>
          <w:sz w:val="22"/>
          <w:szCs w:val="22"/>
        </w:rPr>
        <w:t>Odlenje :</w:t>
      </w:r>
      <w:r w:rsidR="000E6506" w:rsidRPr="00AF7FE3">
        <w:rPr>
          <w:rFonts w:ascii="Book Antiqua" w:hAnsi="Book Antiqua"/>
          <w:b/>
          <w:bCs/>
          <w:sz w:val="22"/>
          <w:szCs w:val="22"/>
        </w:rPr>
        <w:t>Pravno Odelenje</w:t>
      </w:r>
      <w:r w:rsidR="007B7528" w:rsidRPr="00AF7FE3">
        <w:rPr>
          <w:rFonts w:ascii="Book Antiqua" w:hAnsi="Book Antiqua"/>
          <w:sz w:val="22"/>
          <w:szCs w:val="22"/>
        </w:rPr>
        <w:t xml:space="preserve"> </w:t>
      </w:r>
    </w:p>
    <w:p w:rsidR="00DB44E1" w:rsidRDefault="00DB44E1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A82FE8" w:rsidRPr="00A82FE8">
        <w:rPr>
          <w:rFonts w:ascii="Book Antiqua" w:hAnsi="Book Antiqua"/>
          <w:b/>
          <w:bCs/>
          <w:sz w:val="22"/>
          <w:szCs w:val="22"/>
        </w:rPr>
        <w:t>730</w:t>
      </w:r>
      <w:r w:rsidR="003A4122" w:rsidRPr="00A82FE8">
        <w:rPr>
          <w:rFonts w:ascii="Book Antiqua" w:hAnsi="Book Antiqua"/>
          <w:b/>
          <w:bCs/>
          <w:sz w:val="22"/>
          <w:szCs w:val="22"/>
        </w:rPr>
        <w:t>.</w:t>
      </w:r>
      <w:r w:rsidR="00A82FE8" w:rsidRPr="00A82FE8">
        <w:rPr>
          <w:rFonts w:ascii="Book Antiqua" w:hAnsi="Book Antiqua"/>
          <w:b/>
          <w:bCs/>
          <w:sz w:val="22"/>
          <w:szCs w:val="22"/>
        </w:rPr>
        <w:t>86</w:t>
      </w:r>
      <w:r w:rsidR="00335523" w:rsidRPr="00A82FE8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A82FE8">
        <w:rPr>
          <w:b/>
        </w:rPr>
        <w:t>€</w:t>
      </w:r>
    </w:p>
    <w:p w:rsidR="00272546" w:rsidRPr="00DB44E1" w:rsidRDefault="00E616BE" w:rsidP="00DB44E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="00166D5A">
        <w:rPr>
          <w:rFonts w:ascii="Book Antiqua" w:hAnsi="Book Antiqua"/>
          <w:b/>
          <w:bCs/>
          <w:sz w:val="22"/>
          <w:szCs w:val="22"/>
        </w:rPr>
        <w:t>Jedna (1)</w:t>
      </w:r>
      <w:r w:rsidR="00166D5A">
        <w:rPr>
          <w:rFonts w:ascii="Book Antiqua" w:hAnsi="Book Antiqua"/>
          <w:b/>
          <w:sz w:val="22"/>
          <w:szCs w:val="22"/>
        </w:rPr>
        <w:t>p</w:t>
      </w:r>
      <w:r w:rsidRPr="00E616BE">
        <w:rPr>
          <w:rFonts w:ascii="Book Antiqua" w:hAnsi="Book Antiqua"/>
          <w:b/>
          <w:sz w:val="22"/>
          <w:szCs w:val="22"/>
        </w:rPr>
        <w:t>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10334" w:rsidRDefault="0061033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644300" w:rsidRPr="00C7429B">
        <w:rPr>
          <w:b/>
          <w:bCs/>
          <w:sz w:val="22"/>
          <w:szCs w:val="22"/>
        </w:rPr>
        <w:t>1812/1357/</w:t>
      </w:r>
      <w:r w:rsidR="00E605FB" w:rsidRPr="00C7429B">
        <w:rPr>
          <w:b/>
          <w:bCs/>
          <w:sz w:val="22"/>
          <w:szCs w:val="22"/>
        </w:rPr>
        <w:t>ADM/n.a</w:t>
      </w:r>
    </w:p>
    <w:p w:rsidR="00FE117F" w:rsidRPr="007C64EE" w:rsidRDefault="0061033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 :</w:t>
      </w:r>
      <w:r w:rsidR="00FD4EFC" w:rsidRPr="00AF7FE3">
        <w:rPr>
          <w:rFonts w:ascii="Book Antiqua" w:hAnsi="Book Antiqua"/>
          <w:b/>
          <w:bCs/>
          <w:sz w:val="22"/>
          <w:szCs w:val="22"/>
        </w:rPr>
        <w:t xml:space="preserve"> Prištin</w:t>
      </w:r>
      <w:r>
        <w:rPr>
          <w:rFonts w:ascii="Book Antiqua" w:hAnsi="Book Antiqua"/>
          <w:b/>
          <w:bCs/>
          <w:sz w:val="22"/>
          <w:szCs w:val="22"/>
        </w:rPr>
        <w:t>a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Rukovodi radom u izradi plana godišnjih zakonodavnih aktivnosti za NKM;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U saradnji sa drugim Odeljenjima kancelarije rukovodi radom u izradi sekundarnog zakonodavstva, uputstvima i drugim aktima u okviru delokruga NKM-a i za potrebe NKM-a i kancelarije;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Upravlja radom u zakonskoj proceni slučajeva koji su podneseni od drugih odeljenja bilo na osnovi žalbi strana ili tokom pokretanja ex officio postupka od strane jednog od odeljenja kancelarije;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Obezbeđuje usklađenost zakonskih i podzakonskih akata sa odgovarajućim zakonodavstvom EU-a, Evropske komisije i najboljih evropskih i međunarodnih  standarda i praksi u okviru delokruga NKM-a;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Sarađuje sa drugim odeljenjima i jedinicama kako bi se u zakonskom pogledu obezbedila usklađenost licenciranih sa primarnim i sekundarnim zakonodavstvom NKM-a i drugim sprovodljivim zakonima;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Rukovodi radom u slučajevima koji su pokrenuti od strane izvršne kancelarije u vezi zakonske usklađenosti i nakon odgovarajućih aktivnosti daje preporuku glavnom šefu preko direktora Pravnog Odeljenja  u vezi neophodne mere za odlučivanje;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Obezbeđuje komunikaciju sa licenciranim o proceni njihove usklađenosti sa odlukama komisije koje su proizašle iz potvrđenih žalbi;</w:t>
      </w:r>
    </w:p>
    <w:p w:rsidR="00FF0DDC" w:rsidRPr="00AF7FE3" w:rsidRDefault="00AD242B" w:rsidP="00AF7FE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Pruža analize, savete, preporuke, tumačenja i pravna uputstva za sva odeljenja izvršne kancelarije u skladu sa predstavljenim zahtevima;</w:t>
      </w:r>
    </w:p>
    <w:p w:rsidR="00610334" w:rsidRDefault="00610334" w:rsidP="0061033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Uslovi za ućešće na regrutaciji</w:t>
      </w:r>
    </w:p>
    <w:p w:rsidR="00C7429B" w:rsidRPr="00C7429B" w:rsidRDefault="00610334" w:rsidP="00C7429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lang w:val="sr-Latn-CS"/>
        </w:rPr>
        <w:t>Universitetska Diploma iz oblasti prava (diplomirani pravnik).</w:t>
      </w:r>
    </w:p>
    <w:p w:rsidR="00610334" w:rsidRPr="00C7429B" w:rsidRDefault="00610334" w:rsidP="00C7429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t xml:space="preserve">Minimum 5 godina profesionalnog radnog iskustva u pravna pitanja.Prednos radno iskustvo u oblasti regulisanju medija. </w:t>
      </w:r>
    </w:p>
    <w:p w:rsidR="00610334" w:rsidRDefault="00610334" w:rsidP="0061033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360"/>
        <w:jc w:val="both"/>
        <w:rPr>
          <w:b/>
          <w:bCs/>
          <w:sz w:val="22"/>
          <w:szCs w:val="22"/>
        </w:rPr>
      </w:pPr>
    </w:p>
    <w:p w:rsidR="00BC6288" w:rsidRDefault="00BC6288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C7429B" w:rsidRDefault="00C742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C7429B" w:rsidRDefault="00C742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935110" w:rsidRDefault="00935110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AD242B" w:rsidRPr="00DB44E1" w:rsidRDefault="00FE117F" w:rsidP="00DB44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lastRenderedPageBreak/>
        <w:t>Veštine, iskustvo i druge osobine koje se zahtevaju.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1.</w:t>
      </w:r>
      <w:r w:rsidR="00BC1D0D">
        <w:rPr>
          <w:lang w:val="sr-Latn-CS"/>
        </w:rPr>
        <w:t xml:space="preserve"> </w:t>
      </w:r>
      <w:r w:rsidR="00AD242B" w:rsidRPr="00AD242B">
        <w:rPr>
          <w:lang w:val="sr-Latn-CS"/>
        </w:rPr>
        <w:t>Dovoljno radno iskustvo u upravljanju, radno iskustvo u pravnoj oblasti u sektoru medija, javnim institucijama ili nekoj drugoj međunarodnoj organizaciji;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2.</w:t>
      </w:r>
      <w:r w:rsidR="007620AF">
        <w:rPr>
          <w:lang w:val="sr-Latn-CS"/>
        </w:rPr>
        <w:t xml:space="preserve"> </w:t>
      </w:r>
      <w:r w:rsidR="00AD242B" w:rsidRPr="00AD242B">
        <w:rPr>
          <w:lang w:val="sr-Latn-CS"/>
        </w:rPr>
        <w:t>Osim poznavanja domaćeg zakonodavstva iz oblasti medija neophodno je znanje iz zakonodavne oblasti i jurisprudencije Saveta Evrope o slobodi izražavanje kao i odgovarajućeg zakonodavstva EU-a.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3.</w:t>
      </w:r>
      <w:r w:rsidR="00AD242B" w:rsidRPr="00AD242B">
        <w:rPr>
          <w:lang w:val="sr-Latn-CS"/>
        </w:rPr>
        <w:t xml:space="preserve"> </w:t>
      </w:r>
      <w:r w:rsidR="007620AF">
        <w:rPr>
          <w:lang w:val="sr-Latn-CS"/>
        </w:rPr>
        <w:t xml:space="preserve"> </w:t>
      </w:r>
      <w:r w:rsidR="00AD242B" w:rsidRPr="00AD242B">
        <w:rPr>
          <w:lang w:val="sr-Latn-CS"/>
        </w:rPr>
        <w:t xml:space="preserve">Dobre veštine u izradi pravnih dokumenata, menadžerske, analitičke i komunikativne veštine 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4.</w:t>
      </w:r>
      <w:r w:rsidR="00AD242B" w:rsidRPr="00AD242B">
        <w:rPr>
          <w:lang w:val="sr-Latn-CS"/>
        </w:rPr>
        <w:t xml:space="preserve">  Fleksibilnost i sposobnost rada pod pritiskom i u okviru ograničenih vremenskih rokova;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5.</w:t>
      </w:r>
      <w:r w:rsidR="00AD242B" w:rsidRPr="00AD242B">
        <w:rPr>
          <w:lang w:val="sr-Latn-CS"/>
        </w:rPr>
        <w:t xml:space="preserve">  </w:t>
      </w:r>
      <w:r w:rsidR="00DC2B4C">
        <w:t>Poželno je poznavanje engleskog jezika</w:t>
      </w:r>
      <w:r w:rsidR="00AD242B" w:rsidRPr="00AD242B">
        <w:rPr>
          <w:lang w:val="sr-Latn-CS"/>
        </w:rPr>
        <w:t>;</w:t>
      </w:r>
    </w:p>
    <w:p w:rsidR="00AF7FE3" w:rsidRDefault="00011093" w:rsidP="00AF7FE3">
      <w:pPr>
        <w:pStyle w:val="ListParagraph"/>
        <w:rPr>
          <w:lang w:val="sr-Latn-CS"/>
        </w:rPr>
      </w:pPr>
      <w:r>
        <w:rPr>
          <w:lang w:val="sr-Latn-CS"/>
        </w:rPr>
        <w:t>6.</w:t>
      </w:r>
      <w:r w:rsidR="00AD242B" w:rsidRPr="00AD242B">
        <w:rPr>
          <w:lang w:val="sr-Latn-CS"/>
        </w:rPr>
        <w:t xml:space="preserve">  Poznavanje rada na računaru za potrebe izvršenja radnih zadataka i odgovornosti.</w:t>
      </w:r>
    </w:p>
    <w:p w:rsidR="00F24B81" w:rsidRPr="00AF7FE3" w:rsidRDefault="00FE117F" w:rsidP="00AF7FE3">
      <w:pPr>
        <w:pStyle w:val="ListParagraph"/>
        <w:rPr>
          <w:lang w:val="sr-Latn-CS"/>
        </w:rPr>
      </w:pPr>
      <w:r w:rsidRPr="007C64EE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E616BE" w:rsidRDefault="00135D93" w:rsidP="00E616BE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616BE" w:rsidRDefault="00E616BE" w:rsidP="00E616BE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</w:p>
    <w:p w:rsidR="003A264A" w:rsidRPr="003A264A" w:rsidRDefault="003A264A" w:rsidP="00E616BE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 w:rsidRPr="00B90F2B">
        <w:rPr>
          <w:b/>
          <w:bCs/>
          <w:sz w:val="22"/>
          <w:szCs w:val="22"/>
        </w:rPr>
        <w:t xml:space="preserve">Rok za konkurisanje počinje od </w:t>
      </w:r>
      <w:r w:rsidR="00C7429B">
        <w:rPr>
          <w:b/>
          <w:bCs/>
          <w:sz w:val="22"/>
          <w:szCs w:val="22"/>
        </w:rPr>
        <w:t>21.12</w:t>
      </w:r>
      <w:r w:rsidR="00E52E2D" w:rsidRPr="00B90F2B">
        <w:rPr>
          <w:b/>
          <w:bCs/>
          <w:sz w:val="22"/>
          <w:szCs w:val="22"/>
        </w:rPr>
        <w:t>.2018</w:t>
      </w:r>
      <w:r w:rsidRPr="00B90F2B">
        <w:rPr>
          <w:b/>
          <w:bCs/>
          <w:sz w:val="22"/>
          <w:szCs w:val="22"/>
        </w:rPr>
        <w:t xml:space="preserve"> do </w:t>
      </w:r>
      <w:r w:rsidR="00C7429B">
        <w:rPr>
          <w:b/>
          <w:bCs/>
          <w:sz w:val="22"/>
          <w:szCs w:val="22"/>
        </w:rPr>
        <w:t>04.01.2019</w:t>
      </w:r>
      <w:r w:rsidRPr="00B90F2B">
        <w:rPr>
          <w:b/>
          <w:bCs/>
          <w:sz w:val="22"/>
          <w:szCs w:val="22"/>
        </w:rPr>
        <w:t>, do 16:00 ćasova.</w:t>
      </w:r>
      <w:r w:rsidRPr="003A264A">
        <w:rPr>
          <w:b/>
          <w:bCs/>
          <w:sz w:val="22"/>
          <w:szCs w:val="22"/>
        </w:rPr>
        <w:t xml:space="preserve"> </w:t>
      </w:r>
    </w:p>
    <w:p w:rsidR="00FE117F" w:rsidRPr="007C64EE" w:rsidRDefault="00FE117F" w:rsidP="00AD24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157552">
        <w:rPr>
          <w:sz w:val="22"/>
          <w:szCs w:val="22"/>
        </w:rPr>
        <w:t>Uz aplikaciju se treba priložiti sledeća propratna dokumentacija: popunjeni obrazac za aplikaciju, dokaz</w:t>
      </w:r>
      <w:r w:rsidR="009D7B9E">
        <w:rPr>
          <w:sz w:val="22"/>
          <w:szCs w:val="22"/>
        </w:rPr>
        <w:t>i</w:t>
      </w:r>
      <w:r w:rsidR="00157552">
        <w:rPr>
          <w:sz w:val="22"/>
          <w:szCs w:val="22"/>
        </w:rPr>
        <w:t xml:space="preserve"> o obrazovnim i stručnim kvalifikacijama, dokaz</w:t>
      </w:r>
      <w:r w:rsidR="009D7B9E">
        <w:rPr>
          <w:sz w:val="22"/>
          <w:szCs w:val="22"/>
        </w:rPr>
        <w:t>i</w:t>
      </w:r>
      <w:r w:rsidR="00157552">
        <w:rPr>
          <w:sz w:val="22"/>
          <w:szCs w:val="22"/>
        </w:rPr>
        <w:t xml:space="preserve"> radnog iskustva, dve reference</w:t>
      </w:r>
      <w:r w:rsidR="00414ACE">
        <w:rPr>
          <w:sz w:val="22"/>
          <w:szCs w:val="22"/>
        </w:rPr>
        <w:t>,</w:t>
      </w:r>
      <w:r w:rsidR="007F5D99">
        <w:rPr>
          <w:sz w:val="22"/>
          <w:szCs w:val="22"/>
        </w:rPr>
        <w:t xml:space="preserve">kopija </w:t>
      </w:r>
      <w:r w:rsidR="00414ACE">
        <w:rPr>
          <w:sz w:val="22"/>
          <w:szCs w:val="22"/>
        </w:rPr>
        <w:t xml:space="preserve">licna </w:t>
      </w:r>
      <w:r w:rsidR="00197BE7">
        <w:rPr>
          <w:sz w:val="22"/>
          <w:szCs w:val="22"/>
        </w:rPr>
        <w:t>karte</w:t>
      </w:r>
      <w:r w:rsidR="00157552">
        <w:rPr>
          <w:sz w:val="22"/>
          <w:szCs w:val="22"/>
        </w:rPr>
        <w:t>.</w:t>
      </w:r>
      <w:r w:rsidRPr="007C64EE">
        <w:rPr>
          <w:rFonts w:ascii="Book Antiqua" w:hAnsi="Book Antiqua"/>
          <w:sz w:val="22"/>
          <w:szCs w:val="22"/>
        </w:rPr>
        <w:t>Ne</w:t>
      </w:r>
      <w:r w:rsidR="00034B29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 xml:space="preserve">kompletirani </w:t>
      </w:r>
      <w:r w:rsidR="009D7B9E">
        <w:rPr>
          <w:rFonts w:ascii="Book Antiqua" w:hAnsi="Book Antiqua"/>
          <w:sz w:val="22"/>
          <w:szCs w:val="22"/>
        </w:rPr>
        <w:t xml:space="preserve">zahtevi mogu biti odbijene. U slučaju </w:t>
      </w:r>
      <w:r w:rsidRPr="007C64EE">
        <w:rPr>
          <w:rFonts w:ascii="Book Antiqua" w:hAnsi="Book Antiqua"/>
          <w:sz w:val="22"/>
          <w:szCs w:val="22"/>
        </w:rPr>
        <w:t>velikog broja dobijenih zahteva, bice pozvani samo kandidati koji su usli u uzi izbor.</w:t>
      </w: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Pr="007C64EE" w:rsidRDefault="00AD242B" w:rsidP="00AD242B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522AA2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Pristina , Kosova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0E6506" w:rsidRDefault="000E650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0E6506" w:rsidRDefault="000E650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70" w:rsidRDefault="00E55170">
      <w:r>
        <w:separator/>
      </w:r>
    </w:p>
  </w:endnote>
  <w:endnote w:type="continuationSeparator" w:id="0">
    <w:p w:rsidR="00E55170" w:rsidRDefault="00E5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E57B91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E57B91" w:rsidP="007E2EC6">
    <w:pPr>
      <w:pStyle w:val="Footer"/>
      <w:jc w:val="center"/>
    </w:pPr>
    <w:fldSimple w:instr=" PAGE ">
      <w:r w:rsidR="00B03EB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70" w:rsidRDefault="00E55170">
      <w:r>
        <w:separator/>
      </w:r>
    </w:p>
  </w:footnote>
  <w:footnote w:type="continuationSeparator" w:id="0">
    <w:p w:rsidR="00E55170" w:rsidRDefault="00E5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ED04A2"/>
    <w:multiLevelType w:val="hybridMultilevel"/>
    <w:tmpl w:val="F192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6FAA"/>
    <w:multiLevelType w:val="hybridMultilevel"/>
    <w:tmpl w:val="B034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73496"/>
    <w:multiLevelType w:val="hybridMultilevel"/>
    <w:tmpl w:val="53E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C612C73"/>
    <w:multiLevelType w:val="hybridMultilevel"/>
    <w:tmpl w:val="4536B6C4"/>
    <w:lvl w:ilvl="0" w:tplc="286C339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483E"/>
    <w:multiLevelType w:val="hybridMultilevel"/>
    <w:tmpl w:val="8DF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093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4B29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5E5F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3FB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17C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06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546B"/>
    <w:rsid w:val="001568D2"/>
    <w:rsid w:val="00156D66"/>
    <w:rsid w:val="00157552"/>
    <w:rsid w:val="0016047A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66D5A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97BE7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00B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19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6D8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3FB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12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653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D94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23E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1C1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97370"/>
    <w:rsid w:val="002A0A14"/>
    <w:rsid w:val="002A0BC0"/>
    <w:rsid w:val="002A0C51"/>
    <w:rsid w:val="002A12CC"/>
    <w:rsid w:val="002A17DB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64A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2FA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131E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ACE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1C8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648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AA2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070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509"/>
    <w:rsid w:val="005E2650"/>
    <w:rsid w:val="005E275E"/>
    <w:rsid w:val="005E277B"/>
    <w:rsid w:val="005E2985"/>
    <w:rsid w:val="005E29C2"/>
    <w:rsid w:val="005E2BD1"/>
    <w:rsid w:val="005E3226"/>
    <w:rsid w:val="005E4044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3FE1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334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300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6388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463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4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0AF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4E12"/>
    <w:rsid w:val="007C5F4C"/>
    <w:rsid w:val="007C64EE"/>
    <w:rsid w:val="007C6A0B"/>
    <w:rsid w:val="007C6A14"/>
    <w:rsid w:val="007C6E8A"/>
    <w:rsid w:val="007C7BBB"/>
    <w:rsid w:val="007C7E66"/>
    <w:rsid w:val="007D0F49"/>
    <w:rsid w:val="007D21B7"/>
    <w:rsid w:val="007D225F"/>
    <w:rsid w:val="007D25C6"/>
    <w:rsid w:val="007D26EF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52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5D99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554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48E0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3DB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28E6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39C3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036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07CD6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47B"/>
    <w:rsid w:val="00934892"/>
    <w:rsid w:val="00934A23"/>
    <w:rsid w:val="00934AAE"/>
    <w:rsid w:val="00935110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877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527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B00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B9E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4AC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913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BD1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1FEF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2FE8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42B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AF7FE3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3EBF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CA4"/>
    <w:rsid w:val="00B87FE9"/>
    <w:rsid w:val="00B90581"/>
    <w:rsid w:val="00B90F2B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BAC"/>
    <w:rsid w:val="00BC0F3C"/>
    <w:rsid w:val="00BC117A"/>
    <w:rsid w:val="00BC18B6"/>
    <w:rsid w:val="00BC19BD"/>
    <w:rsid w:val="00BC1D0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288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1D1F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9B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2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79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3D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6720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5F5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B8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44E1"/>
    <w:rsid w:val="00DB5072"/>
    <w:rsid w:val="00DB50EB"/>
    <w:rsid w:val="00DB5301"/>
    <w:rsid w:val="00DB538A"/>
    <w:rsid w:val="00DB542F"/>
    <w:rsid w:val="00DB6AF4"/>
    <w:rsid w:val="00DB6DD2"/>
    <w:rsid w:val="00DB6F6C"/>
    <w:rsid w:val="00DB6FB0"/>
    <w:rsid w:val="00DC079E"/>
    <w:rsid w:val="00DC081A"/>
    <w:rsid w:val="00DC0EFA"/>
    <w:rsid w:val="00DC17B4"/>
    <w:rsid w:val="00DC2B4C"/>
    <w:rsid w:val="00DC3176"/>
    <w:rsid w:val="00DC3883"/>
    <w:rsid w:val="00DC3D08"/>
    <w:rsid w:val="00DC4882"/>
    <w:rsid w:val="00DC498F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0A1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647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2CCE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1DB2"/>
    <w:rsid w:val="00E5201E"/>
    <w:rsid w:val="00E526A8"/>
    <w:rsid w:val="00E528E4"/>
    <w:rsid w:val="00E52C4A"/>
    <w:rsid w:val="00E52E2D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70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57B91"/>
    <w:rsid w:val="00E600FA"/>
    <w:rsid w:val="00E604FA"/>
    <w:rsid w:val="00E605FB"/>
    <w:rsid w:val="00E60F37"/>
    <w:rsid w:val="00E610B6"/>
    <w:rsid w:val="00E616BE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1E28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0F9"/>
    <w:rsid w:val="00F41107"/>
    <w:rsid w:val="00F41167"/>
    <w:rsid w:val="00F411C5"/>
    <w:rsid w:val="00F41214"/>
    <w:rsid w:val="00F421E3"/>
    <w:rsid w:val="00F42663"/>
    <w:rsid w:val="00F429FE"/>
    <w:rsid w:val="00F42B98"/>
    <w:rsid w:val="00F42D1A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4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96B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EFC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27E"/>
    <w:rsid w:val="00FE15C7"/>
    <w:rsid w:val="00FE19DC"/>
    <w:rsid w:val="00FE1DAD"/>
    <w:rsid w:val="00FE2772"/>
    <w:rsid w:val="00FE2CD2"/>
    <w:rsid w:val="00FE30B7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0DDC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8F98-BEDD-464E-9B89-73BD96CD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4014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102</cp:revision>
  <cp:lastPrinted>2016-09-07T08:20:00Z</cp:lastPrinted>
  <dcterms:created xsi:type="dcterms:W3CDTF">2016-01-22T11:21:00Z</dcterms:created>
  <dcterms:modified xsi:type="dcterms:W3CDTF">2018-12-20T14:03:00Z</dcterms:modified>
</cp:coreProperties>
</file>